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黑体" w:hAnsi="宋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宋体" w:eastAsia="黑体"/>
          <w:b/>
          <w:bCs/>
          <w:color w:val="000000"/>
          <w:sz w:val="36"/>
          <w:szCs w:val="36"/>
        </w:rPr>
        <w:t>建筑</w:t>
      </w:r>
      <w:r>
        <w:rPr>
          <w:rFonts w:hint="eastAsia" w:ascii="黑体" w:hAnsi="宋体" w:eastAsia="黑体"/>
          <w:b/>
          <w:bCs/>
          <w:color w:val="000000"/>
          <w:sz w:val="36"/>
          <w:szCs w:val="36"/>
          <w:lang w:eastAsia="zh-CN"/>
        </w:rPr>
        <w:t>工程</w:t>
      </w:r>
      <w:r>
        <w:rPr>
          <w:rFonts w:hint="eastAsia" w:ascii="黑体" w:hAnsi="宋体" w:eastAsia="黑体"/>
          <w:b/>
          <w:bCs/>
          <w:color w:val="000000"/>
          <w:sz w:val="36"/>
          <w:szCs w:val="36"/>
        </w:rPr>
        <w:t>学院考试工作管理制度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left"/>
        <w:textAlignment w:val="auto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一、对监考教师的要求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1、监考是每位教师的工作职责，每位教师都要参加监考工作。理论考试（查）各科目的监考人员由学院统一安排，安排公布后不得随意调换，如有特殊原因不能参加某场监考，须有本人书面报告和有关材料，经分管院长批准后，由学院安排替代人执行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2、监考教师是考试实施真实有效的监督人。选派的监考教师应是政策性强、遵守组织纪律、作风正派、工作负责的教师。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3、每个考场按学校要求最少安排主、副两名监考教师。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4、监考教师必须以高度负责的精神做好考场的监督检查工作，严格维护考场纪律，确保考试公平顺利地进行。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5、监考教师必须严格遵守各项工作制度，按规定时间到指定地点执行监考职责。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6、每科开考前布置、清理、检查考场及座位。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7、按规定领取、启封、核对、分发试卷。按规定封装答卷。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8、指导并检查学生填写学院、专业、考号、姓名及相关内容。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9、开考信号发出后向学生宣布可以答题，考试结束前15分钟提醒学生注意时间，考试结束信号发出后要求学生停止答题。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10、对缺考的试卷做出标记。按规定填写好考场记录单。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11、制止和处理学生在考场上的违纪行为，填写有关记录。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12、监考教师进入考场不准开通任何通讯工具，不准携带任何与监考工作无关的物品，不准做与监考无关的活动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</w:rPr>
        <w:t>，不得有影响学生正常答卷的行为，不准解答试卷、考场内不准吸烟、谈笑、阅读报纸，不准随意离开考场。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二、出题与阅卷要求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1、除公共课外建筑学院自己命题，命题要按考试大纲要求、题型设置及主客观题比例要合理，每份试卷必须经所在教研室主任审核后（在试卷审批单上签字）交学院领导审批。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、如果课程有1人以上任课，那么要求每位教师要出一份试卷，否则该任课教师就要出两份试卷（A、B卷）。每份试卷必须要有标准答案和评分标准。任课教师必须按时阅卷、登录学生的考核成绩，并按规范装订试卷归档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3、各课程的考试（考查），试题难易度、题量和知识的覆盖面必须适当，体型也应大体相同。</w:t>
      </w:r>
    </w:p>
    <w:sectPr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宋体-方正超大字符集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272B4"/>
    <w:rsid w:val="002B68AD"/>
    <w:rsid w:val="002F4965"/>
    <w:rsid w:val="00323B43"/>
    <w:rsid w:val="00351890"/>
    <w:rsid w:val="00364B04"/>
    <w:rsid w:val="003D37D8"/>
    <w:rsid w:val="00426133"/>
    <w:rsid w:val="004358AB"/>
    <w:rsid w:val="00444D40"/>
    <w:rsid w:val="005238C8"/>
    <w:rsid w:val="006635C8"/>
    <w:rsid w:val="006C6F27"/>
    <w:rsid w:val="00842170"/>
    <w:rsid w:val="008B3277"/>
    <w:rsid w:val="008B7726"/>
    <w:rsid w:val="00A70C68"/>
    <w:rsid w:val="00BA4D76"/>
    <w:rsid w:val="00C84830"/>
    <w:rsid w:val="00D31D50"/>
    <w:rsid w:val="00E17D80"/>
    <w:rsid w:val="00EB5004"/>
    <w:rsid w:val="00FA3C06"/>
    <w:rsid w:val="00FF16B2"/>
    <w:rsid w:val="104410E6"/>
    <w:rsid w:val="3D5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widowControl w:val="0"/>
      <w:adjustRightInd/>
      <w:snapToGrid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3">
    <w:name w:val="Plain Text"/>
    <w:basedOn w:val="1"/>
    <w:link w:val="10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Times New Roman"/>
      <w:kern w:val="2"/>
      <w:sz w:val="21"/>
      <w:szCs w:val="20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纯文本 Char"/>
    <w:basedOn w:val="7"/>
    <w:link w:val="3"/>
    <w:qFormat/>
    <w:uiPriority w:val="0"/>
    <w:rPr>
      <w:rFonts w:ascii="宋体" w:hAnsi="Courier New" w:eastAsia="宋体" w:cs="Times New Roman"/>
      <w:kern w:val="2"/>
      <w:sz w:val="21"/>
      <w:szCs w:val="20"/>
    </w:rPr>
  </w:style>
  <w:style w:type="character" w:customStyle="1" w:styleId="11">
    <w:name w:val="正文文本 Char"/>
    <w:basedOn w:val="7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704</Characters>
  <Lines>5</Lines>
  <Paragraphs>1</Paragraphs>
  <TotalTime>44</TotalTime>
  <ScaleCrop>false</ScaleCrop>
  <LinksUpToDate>false</LinksUpToDate>
  <CharactersWithSpaces>826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2019-05-28T03:07:18Z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